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E" w:rsidRDefault="006B013E" w:rsidP="0000746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ArialMT" w:hAnsi="Arial" w:cs="Arial"/>
          <w:b/>
          <w:sz w:val="20"/>
          <w:szCs w:val="20"/>
          <w:lang w:val="el-GR"/>
        </w:rPr>
      </w:pPr>
      <w:bookmarkStart w:id="0" w:name="_GoBack"/>
      <w:bookmarkEnd w:id="0"/>
      <w:r>
        <w:rPr>
          <w:rFonts w:ascii="Arial" w:eastAsia="ArialMT" w:hAnsi="Arial" w:cs="Arial"/>
          <w:b/>
          <w:sz w:val="20"/>
          <w:szCs w:val="20"/>
          <w:lang w:val="el-GR"/>
        </w:rPr>
        <w:t>ΈΝΤΥΠΟ 78-2012-11</w:t>
      </w:r>
    </w:p>
    <w:p w:rsidR="00580A75" w:rsidRPr="0000746B" w:rsidRDefault="0000746B" w:rsidP="0000746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ArialMT" w:hAnsi="Arial" w:cs="Arial"/>
          <w:b/>
          <w:sz w:val="20"/>
          <w:szCs w:val="20"/>
          <w:lang w:val="el-GR"/>
        </w:rPr>
      </w:pPr>
      <w:r w:rsidRPr="0000746B">
        <w:rPr>
          <w:rFonts w:ascii="Arial" w:eastAsia="ArialMT" w:hAnsi="Arial" w:cs="Arial"/>
          <w:b/>
          <w:sz w:val="20"/>
          <w:szCs w:val="20"/>
          <w:lang w:val="el-GR"/>
        </w:rPr>
        <w:t xml:space="preserve">ΠΙΝΑΚΑΣ </w:t>
      </w:r>
      <w:r w:rsidR="00580A75" w:rsidRPr="0000746B">
        <w:rPr>
          <w:rFonts w:ascii="Arial" w:eastAsia="ArialMT" w:hAnsi="Arial" w:cs="Arial"/>
          <w:b/>
          <w:sz w:val="20"/>
          <w:szCs w:val="20"/>
          <w:lang w:val="el-GR"/>
        </w:rPr>
        <w:t>ΜΕ ΣΤΑΤΙΣΤΙΚΑ/ΠΛΗΡΟΦΟΡΙΑΚΑ ΣΤΟΙΧΕΙΑ ΓΙΑ ΤΗ ΔΙΑΘΕΣΗ ΚΑΙ ΕΞΑΓΟΡΑ</w:t>
      </w:r>
      <w:r w:rsidR="00C0195A" w:rsidRPr="00C0195A">
        <w:rPr>
          <w:rFonts w:ascii="Arial" w:eastAsia="ArialMT" w:hAnsi="Arial" w:cs="Arial"/>
          <w:b/>
          <w:sz w:val="20"/>
          <w:szCs w:val="20"/>
          <w:lang w:val="el-GR"/>
        </w:rPr>
        <w:t>/</w:t>
      </w:r>
      <w:r w:rsidR="00C0195A">
        <w:rPr>
          <w:rFonts w:ascii="Arial" w:eastAsia="ArialMT" w:hAnsi="Arial" w:cs="Arial"/>
          <w:b/>
          <w:sz w:val="20"/>
          <w:szCs w:val="20"/>
          <w:lang w:val="el-GR"/>
        </w:rPr>
        <w:t xml:space="preserve">ΕΞΟΦΛΗΣΗ </w:t>
      </w:r>
      <w:r w:rsidR="00580A75" w:rsidRPr="0000746B">
        <w:rPr>
          <w:rFonts w:ascii="Arial" w:eastAsia="ArialMT" w:hAnsi="Arial" w:cs="Arial"/>
          <w:b/>
          <w:sz w:val="20"/>
          <w:szCs w:val="20"/>
          <w:lang w:val="el-GR"/>
        </w:rPr>
        <w:t>ΜΕΡΙΔΙΩΝ ΟΣΕΚΑ ΣΤΗ ΔΗΜΟΚΡΑΤΙΑ</w:t>
      </w:r>
    </w:p>
    <w:p w:rsidR="00B94D27" w:rsidRDefault="00B94D27" w:rsidP="00B94D27">
      <w:pPr>
        <w:spacing w:after="0" w:line="240" w:lineRule="auto"/>
        <w:jc w:val="center"/>
        <w:outlineLvl w:val="0"/>
        <w:rPr>
          <w:rFonts w:ascii="Corbel" w:eastAsia="Times New Roman" w:hAnsi="Corbel" w:cs="Times New Roman"/>
          <w:b/>
          <w:sz w:val="20"/>
          <w:szCs w:val="20"/>
          <w:lang w:val="el-GR"/>
        </w:rPr>
      </w:pPr>
    </w:p>
    <w:p w:rsidR="00B94D27" w:rsidRPr="00B94D27" w:rsidRDefault="00AC53DB" w:rsidP="00B94D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l-GR"/>
        </w:rPr>
      </w:pPr>
      <w:r>
        <w:rPr>
          <w:rFonts w:ascii="Arial" w:eastAsia="Times New Roman" w:hAnsi="Arial" w:cs="Arial"/>
          <w:b/>
          <w:sz w:val="20"/>
          <w:szCs w:val="20"/>
          <w:lang w:val="el-GR"/>
        </w:rPr>
        <w:t>Βάσει της παραγράφου</w:t>
      </w:r>
      <w:r w:rsidR="00055DE1">
        <w:rPr>
          <w:rFonts w:ascii="Arial" w:eastAsia="Times New Roman" w:hAnsi="Arial" w:cs="Arial"/>
          <w:b/>
          <w:sz w:val="20"/>
          <w:szCs w:val="20"/>
          <w:lang w:val="el-GR"/>
        </w:rPr>
        <w:t xml:space="preserve"> </w:t>
      </w:r>
      <w:r w:rsidR="00B94D27" w:rsidRPr="00B94D27">
        <w:rPr>
          <w:rFonts w:ascii="Arial" w:eastAsia="Times New Roman" w:hAnsi="Arial" w:cs="Arial"/>
          <w:b/>
          <w:sz w:val="20"/>
          <w:szCs w:val="20"/>
          <w:lang w:val="el-GR"/>
        </w:rPr>
        <w:t xml:space="preserve">8(1) της Οδηγίας </w:t>
      </w:r>
      <w:r>
        <w:rPr>
          <w:rFonts w:ascii="Arial" w:hAnsi="Arial" w:cs="Arial"/>
          <w:b/>
          <w:sz w:val="20"/>
          <w:szCs w:val="20"/>
          <w:lang w:val="el-GR"/>
        </w:rPr>
        <w:t xml:space="preserve">της Επιτροπής </w:t>
      </w:r>
      <w:r w:rsidRPr="00A07C05">
        <w:rPr>
          <w:rFonts w:ascii="Arial" w:hAnsi="Arial" w:cs="Arial"/>
          <w:b/>
          <w:sz w:val="20"/>
          <w:szCs w:val="20"/>
          <w:lang w:val="el-GR"/>
        </w:rPr>
        <w:t>ΟΔ78-2012-11</w:t>
      </w:r>
    </w:p>
    <w:p w:rsidR="00580A75" w:rsidRPr="00683246" w:rsidRDefault="00580A75" w:rsidP="00580A75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ArialMT" w:hAnsi="Arial" w:cs="Arial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896"/>
        <w:gridCol w:w="1377"/>
        <w:gridCol w:w="998"/>
        <w:gridCol w:w="1162"/>
        <w:gridCol w:w="1036"/>
        <w:gridCol w:w="991"/>
        <w:gridCol w:w="945"/>
        <w:gridCol w:w="685"/>
        <w:gridCol w:w="1053"/>
        <w:gridCol w:w="991"/>
        <w:gridCol w:w="942"/>
        <w:gridCol w:w="12"/>
        <w:gridCol w:w="685"/>
      </w:tblGrid>
      <w:tr w:rsidR="00580A75" w:rsidRPr="00B94D27" w:rsidTr="0083452F">
        <w:tc>
          <w:tcPr>
            <w:tcW w:w="12312" w:type="dxa"/>
            <w:gridSpan w:val="14"/>
          </w:tcPr>
          <w:p w:rsidR="00580A75" w:rsidRPr="00B94D27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  <w:lang w:val="el-GR"/>
              </w:rPr>
              <w:t xml:space="preserve">ΕΠΩΝΥΜΙΑ ΠΡΟΣΩΠΟΥ ΤΟΥ ΑΡΘΡΟΥ 16(5) ΤΟΥ ΝΟΜΟΥ:   </w:t>
            </w:r>
            <w:r w:rsidRPr="00B94D27">
              <w:rPr>
                <w:rFonts w:ascii="Arial" w:eastAsia="ArialMT" w:hAnsi="Arial" w:cs="Arial"/>
                <w:sz w:val="20"/>
                <w:szCs w:val="20"/>
                <w:lang w:val="el-GR"/>
              </w:rPr>
              <w:t>……………………………………………………………………..</w:t>
            </w:r>
          </w:p>
          <w:p w:rsidR="00580A75" w:rsidRPr="00B94D27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B94D27">
              <w:rPr>
                <w:rFonts w:ascii="Arial" w:eastAsia="ArialMT" w:hAnsi="Arial" w:cs="Arial"/>
                <w:sz w:val="20"/>
                <w:szCs w:val="20"/>
                <w:lang w:val="el-GR"/>
              </w:rPr>
              <w:t>ΤΡΙΜΗΝΟ ΑΝΑΦΟΡΑΣ: ……………………………………..</w:t>
            </w:r>
          </w:p>
        </w:tc>
      </w:tr>
      <w:tr w:rsidR="00580A75" w:rsidRPr="00F97552" w:rsidTr="0083452F">
        <w:tc>
          <w:tcPr>
            <w:tcW w:w="539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Α/Α</w:t>
            </w:r>
          </w:p>
        </w:tc>
        <w:tc>
          <w:tcPr>
            <w:tcW w:w="896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ΟΣΕΚΑ</w:t>
            </w:r>
          </w:p>
        </w:tc>
        <w:tc>
          <w:tcPr>
            <w:tcW w:w="1377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ΚΡΑΤΟΣ ΚΑΤΑΓΩΓΗΣ ΟΣΕΚΑ</w:t>
            </w:r>
          </w:p>
        </w:tc>
        <w:tc>
          <w:tcPr>
            <w:tcW w:w="998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ISIN CODE</w:t>
            </w:r>
          </w:p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(εφόσον υπάρχει)</w:t>
            </w:r>
          </w:p>
        </w:tc>
        <w:tc>
          <w:tcPr>
            <w:tcW w:w="1162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ΝΟΜΙΣΜΑ ΒΑΣΗΣ</w:t>
            </w:r>
          </w:p>
        </w:tc>
        <w:tc>
          <w:tcPr>
            <w:tcW w:w="7340" w:type="dxa"/>
            <w:gridSpan w:val="9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  <w:lang w:val="el-GR"/>
              </w:rPr>
              <w:t>ΣΥΝΟΛΙΚΑ ΣΤΟΙΧΕΙΑ ΓΙΑ ΤΗ ΔΙΑΘΕΣΗ ΚΑΙ ΕΞΑΓΟΡΑ/ΕΞΟΦΛΗΣΗ ΜΕΡΙΔΙΩΝ ΟΣΕΚΑ ΣΤΗ ΔΗΜΟΚΡΑΤΙΑ</w:t>
            </w:r>
          </w:p>
        </w:tc>
      </w:tr>
      <w:tr w:rsidR="00580A75" w:rsidRPr="00B53995" w:rsidTr="0083452F">
        <w:tc>
          <w:tcPr>
            <w:tcW w:w="539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96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377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62" w:type="dxa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657" w:type="dxa"/>
            <w:gridSpan w:val="4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ΔΙΑΘΕΣΗ ΜΕΡΙΔΙΩΝ</w:t>
            </w:r>
          </w:p>
        </w:tc>
        <w:tc>
          <w:tcPr>
            <w:tcW w:w="3683" w:type="dxa"/>
            <w:gridSpan w:val="5"/>
          </w:tcPr>
          <w:p w:rsidR="00580A75" w:rsidRPr="00683246" w:rsidRDefault="00580A75" w:rsidP="001B10A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ΕΞΑΓΟΡΑ/ΕΞΟΦΛΗΣΗ ΜΕΡΙΔΙΩΝ</w:t>
            </w:r>
          </w:p>
        </w:tc>
      </w:tr>
      <w:tr w:rsidR="00B23F44" w:rsidRPr="00B53995" w:rsidTr="0083452F">
        <w:trPr>
          <w:trHeight w:val="540"/>
        </w:trPr>
        <w:tc>
          <w:tcPr>
            <w:tcW w:w="539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Αρ. αιτήσεων</w:t>
            </w:r>
          </w:p>
        </w:tc>
        <w:tc>
          <w:tcPr>
            <w:tcW w:w="991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Αρ. μεριδίων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Αξία μεριδίων</w:t>
            </w:r>
          </w:p>
        </w:tc>
        <w:tc>
          <w:tcPr>
            <w:tcW w:w="1053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Αρ. Αιτήσεων</w:t>
            </w:r>
          </w:p>
        </w:tc>
        <w:tc>
          <w:tcPr>
            <w:tcW w:w="991" w:type="dxa"/>
            <w:vMerge w:val="restart"/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Αρ. μεριδίων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</w:tcPr>
          <w:p w:rsidR="00B23F44" w:rsidRPr="00683246" w:rsidRDefault="00B23F44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 xml:space="preserve">Αξία μεριδίων </w:t>
            </w:r>
          </w:p>
        </w:tc>
      </w:tr>
      <w:tr w:rsidR="0083452F" w:rsidRPr="00B53995" w:rsidTr="0083452F">
        <w:trPr>
          <w:trHeight w:val="390"/>
        </w:trPr>
        <w:tc>
          <w:tcPr>
            <w:tcW w:w="539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83452F" w:rsidRPr="00683246" w:rsidRDefault="0083452F" w:rsidP="005E3B0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Στο νόμισμα βάσης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:rsidR="0083452F" w:rsidRPr="00683246" w:rsidRDefault="0083452F" w:rsidP="005E3B0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Σε ευρώ</w:t>
            </w:r>
          </w:p>
        </w:tc>
        <w:tc>
          <w:tcPr>
            <w:tcW w:w="1053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:rsidR="0083452F" w:rsidRPr="00683246" w:rsidRDefault="0083452F" w:rsidP="005E3B0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Στο νόμισμα βάσης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452F" w:rsidRPr="00683246" w:rsidRDefault="0083452F" w:rsidP="005E3B0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>Σε ευρώ</w:t>
            </w:r>
          </w:p>
        </w:tc>
      </w:tr>
      <w:tr w:rsidR="0083452F" w:rsidRPr="00B53995" w:rsidTr="0083452F">
        <w:tc>
          <w:tcPr>
            <w:tcW w:w="539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53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83452F" w:rsidRPr="00B53995" w:rsidTr="0083452F">
        <w:tc>
          <w:tcPr>
            <w:tcW w:w="539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53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83452F" w:rsidRPr="00B53995" w:rsidTr="0083452F">
        <w:tc>
          <w:tcPr>
            <w:tcW w:w="4972" w:type="dxa"/>
            <w:gridSpan w:val="5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</w:rPr>
              <w:t xml:space="preserve">                                                ΣΥΝΟΛΟ: </w:t>
            </w:r>
          </w:p>
        </w:tc>
        <w:tc>
          <w:tcPr>
            <w:tcW w:w="1036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053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83452F" w:rsidRPr="00F97552" w:rsidTr="0083452F">
        <w:trPr>
          <w:trHeight w:val="1090"/>
        </w:trPr>
        <w:tc>
          <w:tcPr>
            <w:tcW w:w="12312" w:type="dxa"/>
            <w:gridSpan w:val="14"/>
          </w:tcPr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  <w:lang w:val="el-GR"/>
              </w:rPr>
              <w:t xml:space="preserve">ΔΗΛΩΣΗ: </w:t>
            </w:r>
          </w:p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  <w:lang w:val="el-GR"/>
              </w:rPr>
              <w:t xml:space="preserve">Δηλώνω και βεβαιώνω, υπό την ιδιότητά μου ως ειδικά εξουσιοδοτημένου για την υπογραφή του ανωτέρω πίνακα προσώπου, ότι τα παρατιθέμενα στον πίνακα στοιχεία είναι ορθά, αληθή και ακριβή. </w:t>
            </w:r>
          </w:p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</w:p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  <w:lang w:val="el-GR"/>
              </w:rPr>
              <w:t>……………………………….         ………………………..     ………………….    ……………….…</w:t>
            </w:r>
          </w:p>
          <w:p w:rsidR="0083452F" w:rsidRPr="00683246" w:rsidRDefault="0083452F" w:rsidP="001B10A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eastAsia="ArialMT" w:hAnsi="Arial" w:cs="Arial"/>
                <w:sz w:val="20"/>
                <w:szCs w:val="20"/>
                <w:lang w:val="el-GR"/>
              </w:rPr>
            </w:pPr>
            <w:r w:rsidRPr="00683246">
              <w:rPr>
                <w:rFonts w:ascii="Arial" w:eastAsia="ArialMT" w:hAnsi="Arial" w:cs="Arial"/>
                <w:sz w:val="20"/>
                <w:szCs w:val="20"/>
                <w:lang w:val="el-GR"/>
              </w:rPr>
              <w:t xml:space="preserve">Στοιχεία νομίμου εκπροσώπου                 Υπογραφή                     Θέση/Ιδιότητα         Ημερομηνία </w:t>
            </w:r>
          </w:p>
        </w:tc>
      </w:tr>
    </w:tbl>
    <w:p w:rsidR="00580A75" w:rsidRPr="00683246" w:rsidRDefault="00580A75" w:rsidP="00580A75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ArialMT" w:hAnsi="Arial" w:cs="Arial"/>
          <w:sz w:val="20"/>
          <w:szCs w:val="20"/>
        </w:rPr>
      </w:pP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 </w:t>
      </w:r>
      <w:r w:rsidRPr="00683246">
        <w:rPr>
          <w:rFonts w:ascii="Arial" w:eastAsia="ArialMT" w:hAnsi="Arial" w:cs="Arial"/>
          <w:sz w:val="20"/>
          <w:szCs w:val="20"/>
        </w:rPr>
        <w:t xml:space="preserve">ΣΗΜΕΙΩΣΕΙΣ: </w:t>
      </w:r>
    </w:p>
    <w:p w:rsidR="00580A75" w:rsidRPr="00683246" w:rsidRDefault="00580A75" w:rsidP="00580A75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:rsidR="00AC53DB" w:rsidRPr="00AC53DB" w:rsidRDefault="00F97552" w:rsidP="00AC53DB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Η </w:t>
      </w:r>
      <w:r w:rsidR="00AC53DB" w:rsidRPr="00A07C05">
        <w:rPr>
          <w:rFonts w:ascii="Arial" w:hAnsi="Arial" w:cs="Arial"/>
          <w:sz w:val="20"/>
          <w:szCs w:val="20"/>
          <w:lang w:val="el-GR"/>
        </w:rPr>
        <w:t>Οδηγία της Επιτροπής ΟΔ78-2012-11</w:t>
      </w:r>
      <w:r w:rsidR="00AC53DB">
        <w:rPr>
          <w:rFonts w:ascii="Arial" w:hAnsi="Arial" w:cs="Arial"/>
          <w:sz w:val="20"/>
          <w:szCs w:val="20"/>
          <w:lang w:val="el-GR"/>
        </w:rPr>
        <w:t xml:space="preserve"> σημαίνει την Οδηγία </w:t>
      </w:r>
      <w:r w:rsidR="00AC53DB" w:rsidRPr="00A07C05">
        <w:rPr>
          <w:rFonts w:ascii="Arial" w:hAnsi="Arial" w:cs="Arial"/>
          <w:bCs/>
          <w:sz w:val="20"/>
          <w:szCs w:val="20"/>
          <w:lang w:val="el-GR"/>
        </w:rPr>
        <w:t>για τους</w:t>
      </w:r>
      <w:r w:rsidR="00AC53DB">
        <w:rPr>
          <w:rFonts w:ascii="Arial" w:hAnsi="Arial" w:cs="Arial"/>
          <w:sz w:val="20"/>
          <w:szCs w:val="20"/>
          <w:lang w:val="el-GR"/>
        </w:rPr>
        <w:t xml:space="preserve"> όρους και τη </w:t>
      </w:r>
      <w:r w:rsidR="00AC53DB" w:rsidRPr="00A07C05">
        <w:rPr>
          <w:rFonts w:ascii="Arial" w:hAnsi="Arial" w:cs="Arial"/>
          <w:sz w:val="20"/>
          <w:szCs w:val="20"/>
          <w:lang w:val="el-GR"/>
        </w:rPr>
        <w:t xml:space="preserve">διαδικασία διάθεσης μεριδίων ΟΣΕΚΑ στο έδαφος της Δημοκρατίας, την οργάνωση του δικτύου διάθεσης και τις </w:t>
      </w:r>
      <w:r w:rsidR="00AC53DB">
        <w:rPr>
          <w:rFonts w:ascii="Arial" w:hAnsi="Arial" w:cs="Arial"/>
          <w:sz w:val="20"/>
          <w:szCs w:val="20"/>
          <w:lang w:val="el-GR"/>
        </w:rPr>
        <w:t xml:space="preserve">υποχρεώσεις των προσώπων που </w:t>
      </w:r>
      <w:r w:rsidR="00AC53DB" w:rsidRPr="00A07C05">
        <w:rPr>
          <w:rFonts w:ascii="Arial" w:hAnsi="Arial" w:cs="Arial"/>
          <w:sz w:val="20"/>
          <w:szCs w:val="20"/>
          <w:lang w:val="el-GR"/>
        </w:rPr>
        <w:t>μετέχουν στο δίκτυο</w:t>
      </w:r>
      <w:r w:rsidR="00AC53DB" w:rsidRPr="00A07C05">
        <w:rPr>
          <w:rFonts w:ascii="Arial" w:hAnsi="Arial" w:cs="Arial"/>
          <w:bCs/>
          <w:sz w:val="20"/>
          <w:szCs w:val="20"/>
          <w:lang w:val="el-GR"/>
        </w:rPr>
        <w:t>.</w:t>
      </w:r>
    </w:p>
    <w:p w:rsidR="00580A75" w:rsidRPr="00683246" w:rsidRDefault="00580A75" w:rsidP="00AC53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eastAsia="ArialMT" w:hAnsi="Arial" w:cs="Arial"/>
          <w:sz w:val="20"/>
          <w:szCs w:val="20"/>
          <w:lang w:val="el-GR"/>
        </w:rPr>
      </w:pP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Στον πίνακα αναγράφονται τα συνολικά (αθροιστικά) μεγέθη που έχουν πραγματοποιηθεί κατά τη διάρκεια του τριμήνου αναφοράς. Το τρίμηνο υπολογίζεται ημερολογιακά, με λήξη στις 31/03, 30/06, 30/09 και 31/12 κάθε έτους.   </w:t>
      </w:r>
    </w:p>
    <w:p w:rsidR="00580A75" w:rsidRPr="00683246" w:rsidRDefault="00580A75" w:rsidP="00AC53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eastAsia="ArialMT" w:hAnsi="Arial" w:cs="Arial"/>
          <w:sz w:val="20"/>
          <w:szCs w:val="20"/>
          <w:lang w:val="el-GR"/>
        </w:rPr>
      </w:pP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Σε περίπτωση ΟΣΕΚΑ με περισσότερα επενδυτικά τμήματα, παρατίθενται στοιχεία για όλα τα επενδυτικά τμήματα μερίδια των οποίων διατίθενται στη Δημοκρατία.  </w:t>
      </w:r>
    </w:p>
    <w:p w:rsidR="00580A75" w:rsidRPr="00683246" w:rsidRDefault="00580A75" w:rsidP="00AC53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eastAsia="ArialMT" w:hAnsi="Arial" w:cs="Arial"/>
          <w:sz w:val="20"/>
          <w:szCs w:val="20"/>
          <w:lang w:val="el-GR"/>
        </w:rPr>
      </w:pP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Σε περίπτωση ύπαρξης περισσότερων κατηγοριών μεριδίων στον ίδιο ΟΣΕΚΑ, τα στοιχεία παρατίθενται αθροιστικά για το σύνολο των κατηγοριών, χωρίς να χρειάζεται επιμέρους παράθεση ανά κατηγορία. </w:t>
      </w:r>
    </w:p>
    <w:p w:rsidR="00580A75" w:rsidRPr="00683246" w:rsidRDefault="00580A75" w:rsidP="00580A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ArialMT" w:hAnsi="Arial" w:cs="Arial"/>
          <w:sz w:val="20"/>
          <w:szCs w:val="20"/>
          <w:lang w:val="el-GR"/>
        </w:rPr>
      </w:pP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Σε περίπτωση που κατά το τρίμηνο δεν έχει πραγματοποιηθεί καμία διάθεση ή εξαγορά/εξόφληση, ο πίνακας υποβάλλεται κανονικά, με παράθεση των ΟΣΕΚΑ/επενδυτικών τμημάτων μερίδια των οποίων διατίθενται στη Δημοκρατία, αλλά στα πεδία των στοιχείων διάθεσης και εξαγοράς/εξόφλησης σημειώνεται η ένδειξη </w:t>
      </w:r>
      <w:r w:rsidR="00F97552">
        <w:rPr>
          <w:rFonts w:ascii="Arial" w:eastAsia="ArialMT" w:hAnsi="Arial" w:cs="Arial"/>
          <w:sz w:val="20"/>
          <w:szCs w:val="20"/>
          <w:lang w:val="el-GR"/>
        </w:rPr>
        <w:t>‘</w:t>
      </w:r>
      <w:r w:rsidRPr="00683246">
        <w:rPr>
          <w:rFonts w:ascii="Arial" w:eastAsia="ArialMT" w:hAnsi="Arial" w:cs="Arial"/>
          <w:sz w:val="20"/>
          <w:szCs w:val="20"/>
          <w:lang w:val="el-GR"/>
        </w:rPr>
        <w:t>0</w:t>
      </w:r>
      <w:r w:rsidR="00F97552">
        <w:rPr>
          <w:rFonts w:ascii="Arial" w:eastAsia="ArialMT" w:hAnsi="Arial" w:cs="Arial"/>
          <w:sz w:val="20"/>
          <w:szCs w:val="20"/>
          <w:lang w:val="el-GR"/>
        </w:rPr>
        <w:t>’</w:t>
      </w: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 ή </w:t>
      </w:r>
      <w:r w:rsidR="00F97552">
        <w:rPr>
          <w:rFonts w:ascii="Arial" w:eastAsia="ArialMT" w:hAnsi="Arial" w:cs="Arial"/>
          <w:sz w:val="20"/>
          <w:szCs w:val="20"/>
          <w:lang w:val="el-GR"/>
        </w:rPr>
        <w:t>‘</w:t>
      </w:r>
      <w:r w:rsidRPr="00683246">
        <w:rPr>
          <w:rFonts w:ascii="Arial" w:eastAsia="ArialMT" w:hAnsi="Arial" w:cs="Arial"/>
          <w:sz w:val="20"/>
          <w:szCs w:val="20"/>
          <w:lang w:val="el-GR"/>
        </w:rPr>
        <w:t>-</w:t>
      </w:r>
      <w:r w:rsidR="00F97552">
        <w:rPr>
          <w:rFonts w:ascii="Arial" w:eastAsia="ArialMT" w:hAnsi="Arial" w:cs="Arial"/>
          <w:sz w:val="20"/>
          <w:szCs w:val="20"/>
          <w:lang w:val="el-GR"/>
        </w:rPr>
        <w:t>‘</w:t>
      </w:r>
      <w:r w:rsidRPr="00683246">
        <w:rPr>
          <w:rFonts w:ascii="Arial" w:eastAsia="ArialMT" w:hAnsi="Arial" w:cs="Arial"/>
          <w:sz w:val="20"/>
          <w:szCs w:val="20"/>
          <w:lang w:val="el-GR"/>
        </w:rPr>
        <w:t xml:space="preserve">. </w:t>
      </w:r>
    </w:p>
    <w:p w:rsidR="00580A75" w:rsidRPr="00683246" w:rsidRDefault="00580A75" w:rsidP="00580A75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ArialMT" w:hAnsi="Arial" w:cs="Arial"/>
          <w:b/>
          <w:sz w:val="20"/>
          <w:szCs w:val="20"/>
          <w:u w:val="single"/>
          <w:lang w:val="el-GR"/>
        </w:rPr>
      </w:pPr>
    </w:p>
    <w:p w:rsidR="007A5ADF" w:rsidRPr="00580A75" w:rsidRDefault="007A5ADF">
      <w:pPr>
        <w:rPr>
          <w:lang w:val="el-GR"/>
        </w:rPr>
      </w:pPr>
    </w:p>
    <w:sectPr w:rsidR="007A5ADF" w:rsidRPr="00580A75" w:rsidSect="00580A75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2A" w:rsidRDefault="000B4F2A" w:rsidP="0083452F">
      <w:pPr>
        <w:spacing w:after="0" w:line="240" w:lineRule="auto"/>
      </w:pPr>
      <w:r>
        <w:separator/>
      </w:r>
    </w:p>
  </w:endnote>
  <w:endnote w:type="continuationSeparator" w:id="0">
    <w:p w:rsidR="000B4F2A" w:rsidRDefault="000B4F2A" w:rsidP="0083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80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52F" w:rsidRDefault="00834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F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52F" w:rsidRDefault="0083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2A" w:rsidRDefault="000B4F2A" w:rsidP="0083452F">
      <w:pPr>
        <w:spacing w:after="0" w:line="240" w:lineRule="auto"/>
      </w:pPr>
      <w:r>
        <w:separator/>
      </w:r>
    </w:p>
  </w:footnote>
  <w:footnote w:type="continuationSeparator" w:id="0">
    <w:p w:rsidR="000B4F2A" w:rsidRDefault="000B4F2A" w:rsidP="0083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985"/>
    <w:multiLevelType w:val="hybridMultilevel"/>
    <w:tmpl w:val="3750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94A"/>
    <w:multiLevelType w:val="hybridMultilevel"/>
    <w:tmpl w:val="0B16A4D4"/>
    <w:lvl w:ilvl="0" w:tplc="16D0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75"/>
    <w:rsid w:val="0000746B"/>
    <w:rsid w:val="00055DE1"/>
    <w:rsid w:val="0009782A"/>
    <w:rsid w:val="000B4F2A"/>
    <w:rsid w:val="001A465E"/>
    <w:rsid w:val="004D6F4C"/>
    <w:rsid w:val="005233D5"/>
    <w:rsid w:val="00580A75"/>
    <w:rsid w:val="00626525"/>
    <w:rsid w:val="006B013E"/>
    <w:rsid w:val="007A5ADF"/>
    <w:rsid w:val="0083452F"/>
    <w:rsid w:val="00AC53DB"/>
    <w:rsid w:val="00B23F44"/>
    <w:rsid w:val="00B74F38"/>
    <w:rsid w:val="00B94D27"/>
    <w:rsid w:val="00C0195A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A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A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A75"/>
    <w:pPr>
      <w:ind w:left="720"/>
      <w:contextualSpacing/>
    </w:pPr>
  </w:style>
  <w:style w:type="paragraph" w:styleId="Header">
    <w:name w:val="header"/>
    <w:basedOn w:val="Normal"/>
    <w:link w:val="HeaderChar"/>
    <w:rsid w:val="0083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452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2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A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A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A75"/>
    <w:pPr>
      <w:ind w:left="720"/>
      <w:contextualSpacing/>
    </w:pPr>
  </w:style>
  <w:style w:type="paragraph" w:styleId="Header">
    <w:name w:val="header"/>
    <w:basedOn w:val="Normal"/>
    <w:link w:val="HeaderChar"/>
    <w:rsid w:val="0083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452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2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Georgiadou</dc:creator>
  <cp:lastModifiedBy>Georgina Georgiadou</cp:lastModifiedBy>
  <cp:revision>2</cp:revision>
  <dcterms:created xsi:type="dcterms:W3CDTF">2014-12-02T11:56:00Z</dcterms:created>
  <dcterms:modified xsi:type="dcterms:W3CDTF">2014-12-02T11:56:00Z</dcterms:modified>
</cp:coreProperties>
</file>